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650"/>
        <w:gridCol w:w="4590"/>
      </w:tblGrid>
      <w:tr w:rsidR="00556313" w:rsidRPr="003B519C" w:rsidTr="00E017F6">
        <w:tc>
          <w:tcPr>
            <w:tcW w:w="5813" w:type="dxa"/>
            <w:shd w:val="clear" w:color="auto" w:fill="auto"/>
          </w:tcPr>
          <w:p w:rsidR="00556313" w:rsidRPr="00DA6728" w:rsidRDefault="00556313" w:rsidP="00E017F6">
            <w:pPr>
              <w:ind w:right="643"/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4643" w:type="dxa"/>
            <w:shd w:val="clear" w:color="auto" w:fill="auto"/>
          </w:tcPr>
          <w:p w:rsidR="00556313" w:rsidRPr="00DA6728" w:rsidRDefault="00556313" w:rsidP="00556313">
            <w:pPr>
              <w:spacing w:line="276" w:lineRule="auto"/>
              <w:ind w:firstLine="720"/>
              <w:jc w:val="both"/>
              <w:rPr>
                <w:sz w:val="26"/>
                <w:szCs w:val="26"/>
                <w:lang w:val="ro-RO"/>
              </w:rPr>
            </w:pPr>
            <w:r w:rsidRPr="00DA6728">
              <w:rPr>
                <w:sz w:val="26"/>
                <w:szCs w:val="26"/>
                <w:lang w:val="ro-RO"/>
              </w:rPr>
              <w:t xml:space="preserve">         Aprobat</w:t>
            </w:r>
          </w:p>
          <w:p w:rsidR="00556313" w:rsidRPr="00DA6728" w:rsidRDefault="00556313" w:rsidP="00556313">
            <w:pPr>
              <w:tabs>
                <w:tab w:val="left" w:pos="0"/>
              </w:tabs>
              <w:spacing w:line="276" w:lineRule="auto"/>
              <w:jc w:val="both"/>
              <w:rPr>
                <w:sz w:val="26"/>
                <w:szCs w:val="26"/>
                <w:lang w:val="ro-RO"/>
              </w:rPr>
            </w:pPr>
            <w:r w:rsidRPr="00DA6728">
              <w:rPr>
                <w:sz w:val="26"/>
                <w:szCs w:val="26"/>
                <w:lang w:val="ro-RO"/>
              </w:rPr>
              <w:t xml:space="preserve">      Şef Catedra de ortodonție</w:t>
            </w:r>
          </w:p>
          <w:p w:rsidR="00556313" w:rsidRPr="00DA6728" w:rsidRDefault="00556313" w:rsidP="00556313">
            <w:pPr>
              <w:tabs>
                <w:tab w:val="left" w:pos="0"/>
              </w:tabs>
              <w:spacing w:after="120" w:line="276" w:lineRule="auto"/>
              <w:jc w:val="both"/>
              <w:rPr>
                <w:sz w:val="26"/>
                <w:szCs w:val="26"/>
                <w:lang w:val="ro-RO"/>
              </w:rPr>
            </w:pPr>
            <w:r w:rsidRPr="00DA6728">
              <w:rPr>
                <w:sz w:val="26"/>
                <w:szCs w:val="26"/>
                <w:lang w:val="ro-RO"/>
              </w:rPr>
              <w:t xml:space="preserve">      Conf. univ., dr. șt. med. </w:t>
            </w:r>
          </w:p>
          <w:p w:rsidR="00556313" w:rsidRPr="00DA6728" w:rsidRDefault="00556313" w:rsidP="00556313">
            <w:pPr>
              <w:spacing w:after="120" w:line="276" w:lineRule="auto"/>
              <w:jc w:val="both"/>
              <w:rPr>
                <w:sz w:val="26"/>
                <w:szCs w:val="26"/>
                <w:lang w:val="ro-RO"/>
              </w:rPr>
            </w:pPr>
            <w:r w:rsidRPr="00DA6728">
              <w:rPr>
                <w:sz w:val="26"/>
                <w:szCs w:val="26"/>
                <w:lang w:val="ro-RO"/>
              </w:rPr>
              <w:t xml:space="preserve">  </w:t>
            </w:r>
            <w:r w:rsidR="000449B7" w:rsidRPr="00DA6728">
              <w:rPr>
                <w:sz w:val="26"/>
                <w:szCs w:val="26"/>
                <w:lang w:val="ro-RO"/>
              </w:rPr>
              <w:t xml:space="preserve">    </w:t>
            </w:r>
            <w:r w:rsidRPr="00DA6728">
              <w:rPr>
                <w:sz w:val="26"/>
                <w:szCs w:val="26"/>
                <w:lang w:val="ro-RO"/>
              </w:rPr>
              <w:t>_______________Trifan Valentina</w:t>
            </w:r>
          </w:p>
          <w:p w:rsidR="00556313" w:rsidRPr="00DA6728" w:rsidRDefault="00556313" w:rsidP="009E5807">
            <w:pPr>
              <w:spacing w:line="276" w:lineRule="auto"/>
              <w:jc w:val="both"/>
              <w:rPr>
                <w:sz w:val="26"/>
                <w:szCs w:val="26"/>
                <w:lang w:val="ro-RO"/>
              </w:rPr>
            </w:pPr>
            <w:r w:rsidRPr="00DA6728">
              <w:rPr>
                <w:sz w:val="26"/>
                <w:szCs w:val="26"/>
                <w:lang w:val="ro-RO"/>
              </w:rPr>
              <w:t xml:space="preserve">    </w:t>
            </w:r>
            <w:r w:rsidR="006C6BB4" w:rsidRPr="00DA6728">
              <w:rPr>
                <w:sz w:val="26"/>
                <w:szCs w:val="26"/>
                <w:lang w:val="ro-RO"/>
              </w:rPr>
              <w:t xml:space="preserve">                </w:t>
            </w:r>
            <w:r w:rsidR="00025BCF" w:rsidRPr="00DA6728">
              <w:rPr>
                <w:sz w:val="26"/>
                <w:szCs w:val="26"/>
                <w:lang w:val="ro-RO"/>
              </w:rPr>
              <w:t xml:space="preserve">                </w:t>
            </w:r>
            <w:r w:rsidR="001D0753">
              <w:rPr>
                <w:sz w:val="26"/>
                <w:szCs w:val="26"/>
                <w:lang w:val="ro-RO"/>
              </w:rPr>
              <w:t>24 ianuarie 2023</w:t>
            </w:r>
          </w:p>
        </w:tc>
      </w:tr>
    </w:tbl>
    <w:p w:rsidR="00556313" w:rsidRPr="00DA6728" w:rsidRDefault="00556313" w:rsidP="00556313">
      <w:pPr>
        <w:tabs>
          <w:tab w:val="left" w:pos="0"/>
          <w:tab w:val="left" w:pos="9639"/>
        </w:tabs>
        <w:ind w:right="-1"/>
        <w:jc w:val="center"/>
        <w:outlineLvl w:val="0"/>
        <w:rPr>
          <w:b/>
          <w:i/>
          <w:sz w:val="26"/>
          <w:szCs w:val="26"/>
          <w:lang w:val="ro-RO"/>
        </w:rPr>
      </w:pPr>
    </w:p>
    <w:p w:rsidR="00556313" w:rsidRPr="00DA6728" w:rsidRDefault="00556313" w:rsidP="00556313">
      <w:pPr>
        <w:tabs>
          <w:tab w:val="left" w:pos="0"/>
          <w:tab w:val="left" w:pos="9639"/>
        </w:tabs>
        <w:spacing w:line="276" w:lineRule="auto"/>
        <w:ind w:right="-1"/>
        <w:jc w:val="both"/>
        <w:outlineLvl w:val="0"/>
        <w:rPr>
          <w:b/>
          <w:i/>
          <w:sz w:val="26"/>
          <w:szCs w:val="26"/>
          <w:lang w:val="ro-RO"/>
        </w:rPr>
      </w:pPr>
    </w:p>
    <w:p w:rsidR="00556313" w:rsidRPr="00DA6728" w:rsidRDefault="00556313" w:rsidP="000449B7">
      <w:pPr>
        <w:tabs>
          <w:tab w:val="left" w:pos="0"/>
          <w:tab w:val="left" w:pos="9639"/>
        </w:tabs>
        <w:spacing w:line="276" w:lineRule="auto"/>
        <w:ind w:right="-1"/>
        <w:jc w:val="center"/>
        <w:outlineLvl w:val="0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Plan tematic al seminarelor la</w:t>
      </w:r>
      <w:r w:rsidR="000449B7" w:rsidRPr="00DA6728">
        <w:rPr>
          <w:sz w:val="26"/>
          <w:szCs w:val="26"/>
          <w:lang w:val="ro-RO"/>
        </w:rPr>
        <w:t xml:space="preserve"> </w:t>
      </w:r>
      <w:r w:rsidRPr="00DA6728">
        <w:rPr>
          <w:b/>
          <w:sz w:val="26"/>
          <w:szCs w:val="26"/>
          <w:lang w:val="ro-RO"/>
        </w:rPr>
        <w:t>Prevenția anomaliilor dento-maxilare</w:t>
      </w:r>
      <w:r w:rsidRPr="00DA6728">
        <w:rPr>
          <w:sz w:val="26"/>
          <w:szCs w:val="26"/>
          <w:lang w:val="ro-RO"/>
        </w:rPr>
        <w:t>,</w:t>
      </w:r>
    </w:p>
    <w:p w:rsidR="00556313" w:rsidRPr="00DA6728" w:rsidRDefault="00556313" w:rsidP="00556313">
      <w:pPr>
        <w:tabs>
          <w:tab w:val="left" w:pos="0"/>
          <w:tab w:val="left" w:pos="9639"/>
        </w:tabs>
        <w:spacing w:line="276" w:lineRule="auto"/>
        <w:ind w:right="-1"/>
        <w:jc w:val="center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anul III, semest</w:t>
      </w:r>
      <w:r w:rsidR="001D0753">
        <w:rPr>
          <w:sz w:val="26"/>
          <w:szCs w:val="26"/>
          <w:lang w:val="ro-RO"/>
        </w:rPr>
        <w:t>rul VI, anul de studii 2022-2023</w:t>
      </w:r>
    </w:p>
    <w:p w:rsidR="00556313" w:rsidRPr="00DA6728" w:rsidRDefault="00556313" w:rsidP="00556313">
      <w:pPr>
        <w:spacing w:line="276" w:lineRule="auto"/>
        <w:jc w:val="both"/>
        <w:rPr>
          <w:sz w:val="26"/>
          <w:szCs w:val="26"/>
          <w:lang w:val="ro-RO"/>
        </w:rPr>
      </w:pPr>
    </w:p>
    <w:p w:rsidR="00556313" w:rsidRPr="00DA6728" w:rsidRDefault="00556313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1. Conceptul profilactic în ortodonție. Dispensarizarea. Etapele dispensarizării.</w:t>
      </w:r>
    </w:p>
    <w:p w:rsidR="000449B7" w:rsidRPr="00DA6728" w:rsidRDefault="00556313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2. Profilaxia prenatală. Influențe în dezvoltarea aparatului dento-maxilar. Măsuri </w:t>
      </w:r>
      <w:r w:rsidR="000449B7" w:rsidRPr="00DA6728">
        <w:rPr>
          <w:sz w:val="26"/>
          <w:szCs w:val="26"/>
          <w:lang w:val="ro-RO"/>
        </w:rPr>
        <w:t>de</w:t>
      </w:r>
    </w:p>
    <w:p w:rsidR="00556313" w:rsidRPr="00DA6728" w:rsidRDefault="000449B7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</w:t>
      </w:r>
      <w:r w:rsidR="00556313" w:rsidRPr="00DA6728">
        <w:rPr>
          <w:sz w:val="26"/>
          <w:szCs w:val="26"/>
          <w:lang w:val="ro-RO"/>
        </w:rPr>
        <w:t xml:space="preserve"> profilaxie prenatală și în actul de naștere.</w:t>
      </w:r>
    </w:p>
    <w:p w:rsidR="000449B7" w:rsidRPr="00DA6728" w:rsidRDefault="00556313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3. Profilaxia postnatală. Obiective și măsuri. Ereditatea și aberațiile cromozomiale </w:t>
      </w:r>
      <w:r w:rsidR="000449B7" w:rsidRPr="00DA6728">
        <w:rPr>
          <w:sz w:val="26"/>
          <w:szCs w:val="26"/>
          <w:lang w:val="ro-RO"/>
        </w:rPr>
        <w:t>în</w:t>
      </w:r>
    </w:p>
    <w:p w:rsidR="00556313" w:rsidRPr="00DA6728" w:rsidRDefault="000449B7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</w:t>
      </w:r>
      <w:r w:rsidR="00556313" w:rsidRPr="00DA6728">
        <w:rPr>
          <w:sz w:val="26"/>
          <w:szCs w:val="26"/>
          <w:lang w:val="ro-RO"/>
        </w:rPr>
        <w:t>declanșarea anomaliilor dento-maxilare.</w:t>
      </w:r>
    </w:p>
    <w:p w:rsidR="00556313" w:rsidRPr="00DA6728" w:rsidRDefault="00556313" w:rsidP="00556313">
      <w:pPr>
        <w:spacing w:line="276" w:lineRule="auto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4. Factori etiologici generali ai anomaliilor dento-maxilare. Clasificare, caracteristică</w:t>
      </w:r>
    </w:p>
    <w:p w:rsidR="00556313" w:rsidRPr="00DA6728" w:rsidRDefault="00556313" w:rsidP="00556313">
      <w:pPr>
        <w:spacing w:line="276" w:lineRule="auto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generală.</w:t>
      </w:r>
    </w:p>
    <w:p w:rsidR="00556313" w:rsidRPr="00DA6728" w:rsidRDefault="00556313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5. Factori etiologici loco-regionali ai anomaliilor dento-maxilare. Tulburări funcționale.</w:t>
      </w:r>
    </w:p>
    <w:p w:rsidR="00556313" w:rsidRPr="00DA6728" w:rsidRDefault="00556313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6. Principiile terapiei funcționale. Reeducarea funcțională.</w:t>
      </w:r>
    </w:p>
    <w:p w:rsidR="00556313" w:rsidRPr="00DA6728" w:rsidRDefault="00556313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7. Obiceiurile vicioase care pot declanșa anomalii dento-maxilare. Mijloace de combatere.</w:t>
      </w:r>
    </w:p>
    <w:p w:rsidR="00556313" w:rsidRPr="00DA6728" w:rsidRDefault="00556313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8. Miogimnastica. Noțiuni și obiective. Indicații către miogimnastică.</w:t>
      </w:r>
    </w:p>
    <w:p w:rsidR="000449B7" w:rsidRPr="00DA6728" w:rsidRDefault="00556313" w:rsidP="00556313">
      <w:pPr>
        <w:spacing w:line="276" w:lineRule="auto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9. Fiziologia cinematicii mandibulare. Antrenamentul muscular pentru </w:t>
      </w:r>
      <w:r w:rsidR="000449B7" w:rsidRPr="00DA6728">
        <w:rPr>
          <w:sz w:val="26"/>
          <w:szCs w:val="26"/>
          <w:lang w:val="ro-RO"/>
        </w:rPr>
        <w:t>corectarea</w:t>
      </w:r>
    </w:p>
    <w:p w:rsidR="00556313" w:rsidRPr="00DA6728" w:rsidRDefault="00556313" w:rsidP="00556313">
      <w:pPr>
        <w:spacing w:line="276" w:lineRule="auto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</w:t>
      </w:r>
      <w:r w:rsidR="000449B7" w:rsidRPr="00DA6728">
        <w:rPr>
          <w:sz w:val="26"/>
          <w:szCs w:val="26"/>
          <w:lang w:val="ro-RO"/>
        </w:rPr>
        <w:t xml:space="preserve">   </w:t>
      </w:r>
      <w:r w:rsidRPr="00DA6728">
        <w:rPr>
          <w:sz w:val="26"/>
          <w:szCs w:val="26"/>
          <w:lang w:val="ro-RO"/>
        </w:rPr>
        <w:t>respirației orale.</w:t>
      </w:r>
    </w:p>
    <w:p w:rsidR="000449B7" w:rsidRPr="00DA6728" w:rsidRDefault="00556313" w:rsidP="000449B7">
      <w:pPr>
        <w:spacing w:line="276" w:lineRule="auto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10. Fiziologia actului de deglutiție. Deglutiția atipică. Antrenamentul muscular </w:t>
      </w:r>
      <w:r w:rsidR="000449B7" w:rsidRPr="00DA6728">
        <w:rPr>
          <w:sz w:val="26"/>
          <w:szCs w:val="26"/>
          <w:lang w:val="ro-RO"/>
        </w:rPr>
        <w:t>pentru</w:t>
      </w:r>
    </w:p>
    <w:p w:rsidR="00556313" w:rsidRPr="00DA6728" w:rsidRDefault="000449B7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</w:t>
      </w:r>
      <w:r w:rsidR="00025BCF" w:rsidRPr="00DA6728">
        <w:rPr>
          <w:sz w:val="26"/>
          <w:szCs w:val="26"/>
          <w:lang w:val="ro-RO"/>
        </w:rPr>
        <w:t xml:space="preserve">  </w:t>
      </w:r>
      <w:r w:rsidR="00556313" w:rsidRPr="00DA6728">
        <w:rPr>
          <w:sz w:val="26"/>
          <w:szCs w:val="26"/>
          <w:lang w:val="ro-RO"/>
        </w:rPr>
        <w:t>îndepărtarea deglutiției atipice.</w:t>
      </w:r>
    </w:p>
    <w:p w:rsidR="00556313" w:rsidRPr="00DA6728" w:rsidRDefault="00556313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11. Pierderea precoce a dinților temporari. Mijloace de combatere a migrărilor dentare.</w:t>
      </w:r>
    </w:p>
    <w:p w:rsidR="000449B7" w:rsidRPr="00DA6728" w:rsidRDefault="00556313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12. Restabilirea integrității arcadelor dentare în funcție de dentiție. Metode și tehnici. </w:t>
      </w:r>
    </w:p>
    <w:p w:rsidR="00556313" w:rsidRPr="00DA6728" w:rsidRDefault="000449B7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     </w:t>
      </w:r>
      <w:r w:rsidR="00025BCF" w:rsidRPr="00DA6728">
        <w:rPr>
          <w:sz w:val="26"/>
          <w:szCs w:val="26"/>
          <w:lang w:val="ro-RO"/>
        </w:rPr>
        <w:t xml:space="preserve"> </w:t>
      </w:r>
      <w:r w:rsidR="00556313" w:rsidRPr="00DA6728">
        <w:rPr>
          <w:sz w:val="26"/>
          <w:szCs w:val="26"/>
          <w:lang w:val="ro-RO"/>
        </w:rPr>
        <w:t>Menținătoarele de spațiu.</w:t>
      </w:r>
    </w:p>
    <w:p w:rsidR="00556313" w:rsidRPr="00DA6728" w:rsidRDefault="00556313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13. Obiectivele tratamentului interceptiv. Indicații către utilizare.</w:t>
      </w:r>
    </w:p>
    <w:p w:rsidR="00556313" w:rsidRPr="00DA6728" w:rsidRDefault="00556313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14. Tratamentul interceptiv al</w:t>
      </w:r>
      <w:r w:rsidR="009E5807" w:rsidRPr="00DA6728">
        <w:rPr>
          <w:sz w:val="26"/>
          <w:szCs w:val="26"/>
          <w:lang w:val="ro-RO"/>
        </w:rPr>
        <w:t xml:space="preserve"> </w:t>
      </w:r>
      <w:r w:rsidR="000C3F10" w:rsidRPr="00DA6728">
        <w:rPr>
          <w:sz w:val="26"/>
          <w:szCs w:val="26"/>
          <w:lang w:val="ro-RO"/>
        </w:rPr>
        <w:t>anomaliilor</w:t>
      </w:r>
      <w:r w:rsidRPr="00DA6728">
        <w:rPr>
          <w:sz w:val="26"/>
          <w:szCs w:val="26"/>
          <w:lang w:val="ro-RO"/>
        </w:rPr>
        <w:t xml:space="preserve"> dento-</w:t>
      </w:r>
      <w:r w:rsidR="000C3F10" w:rsidRPr="00DA6728">
        <w:rPr>
          <w:sz w:val="26"/>
          <w:szCs w:val="26"/>
          <w:lang w:val="ro-RO"/>
        </w:rPr>
        <w:t>maxilare</w:t>
      </w:r>
      <w:r w:rsidRPr="00DA6728">
        <w:rPr>
          <w:sz w:val="26"/>
          <w:szCs w:val="26"/>
          <w:lang w:val="ro-RO"/>
        </w:rPr>
        <w:t xml:space="preserve"> în plan sagital.</w:t>
      </w:r>
    </w:p>
    <w:p w:rsidR="00556313" w:rsidRPr="00DA6728" w:rsidRDefault="00556313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15. Tratamentul interceptiv al </w:t>
      </w:r>
      <w:r w:rsidR="009E5807" w:rsidRPr="00DA6728">
        <w:rPr>
          <w:sz w:val="26"/>
          <w:szCs w:val="26"/>
          <w:lang w:val="ro-RO"/>
        </w:rPr>
        <w:t xml:space="preserve">anomaliilor </w:t>
      </w:r>
      <w:r w:rsidR="000C3F10" w:rsidRPr="00DA6728">
        <w:rPr>
          <w:sz w:val="26"/>
          <w:szCs w:val="26"/>
          <w:lang w:val="ro-RO"/>
        </w:rPr>
        <w:t xml:space="preserve">dento-maxilare </w:t>
      </w:r>
      <w:r w:rsidRPr="00DA6728">
        <w:rPr>
          <w:sz w:val="26"/>
          <w:szCs w:val="26"/>
          <w:lang w:val="ro-RO"/>
        </w:rPr>
        <w:t>în plan transversal.</w:t>
      </w:r>
    </w:p>
    <w:p w:rsidR="00556313" w:rsidRPr="00DA6728" w:rsidRDefault="00556313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16. Tratamentul interceptiv al </w:t>
      </w:r>
      <w:r w:rsidR="009E5807" w:rsidRPr="00DA6728">
        <w:rPr>
          <w:sz w:val="26"/>
          <w:szCs w:val="26"/>
          <w:lang w:val="ro-RO"/>
        </w:rPr>
        <w:t xml:space="preserve">anomaliilor </w:t>
      </w:r>
      <w:r w:rsidRPr="00DA6728">
        <w:rPr>
          <w:sz w:val="26"/>
          <w:szCs w:val="26"/>
          <w:lang w:val="ro-RO"/>
        </w:rPr>
        <w:t>dento-</w:t>
      </w:r>
      <w:r w:rsidR="009E5807" w:rsidRPr="00DA6728">
        <w:rPr>
          <w:sz w:val="26"/>
          <w:szCs w:val="26"/>
          <w:lang w:val="ro-RO"/>
        </w:rPr>
        <w:t>maxilare</w:t>
      </w:r>
      <w:r w:rsidRPr="00DA6728">
        <w:rPr>
          <w:sz w:val="26"/>
          <w:szCs w:val="26"/>
          <w:lang w:val="ro-RO"/>
        </w:rPr>
        <w:t xml:space="preserve"> în plan vertical.</w:t>
      </w:r>
    </w:p>
    <w:p w:rsidR="00E6359C" w:rsidRPr="00DA6728" w:rsidRDefault="00556313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>17. Totalizare.</w:t>
      </w:r>
    </w:p>
    <w:p w:rsidR="000449B7" w:rsidRPr="00DA6728" w:rsidRDefault="000449B7" w:rsidP="00556313">
      <w:pPr>
        <w:spacing w:line="276" w:lineRule="auto"/>
        <w:jc w:val="both"/>
        <w:rPr>
          <w:sz w:val="26"/>
          <w:szCs w:val="26"/>
          <w:lang w:val="ro-RO"/>
        </w:rPr>
      </w:pPr>
    </w:p>
    <w:p w:rsidR="000449B7" w:rsidRPr="00DA6728" w:rsidRDefault="000449B7" w:rsidP="00556313">
      <w:pPr>
        <w:spacing w:line="276" w:lineRule="auto"/>
        <w:jc w:val="both"/>
        <w:rPr>
          <w:sz w:val="26"/>
          <w:szCs w:val="26"/>
          <w:lang w:val="ro-RO"/>
        </w:rPr>
      </w:pPr>
    </w:p>
    <w:p w:rsidR="000449B7" w:rsidRPr="00DA6728" w:rsidRDefault="000449B7" w:rsidP="00556313">
      <w:pPr>
        <w:spacing w:line="276" w:lineRule="auto"/>
        <w:jc w:val="both"/>
        <w:rPr>
          <w:sz w:val="26"/>
          <w:szCs w:val="26"/>
          <w:lang w:val="ro-RO"/>
        </w:rPr>
      </w:pPr>
    </w:p>
    <w:p w:rsidR="000449B7" w:rsidRPr="00DA6728" w:rsidRDefault="000449B7" w:rsidP="00556313">
      <w:pPr>
        <w:spacing w:line="276" w:lineRule="auto"/>
        <w:jc w:val="both"/>
        <w:rPr>
          <w:sz w:val="26"/>
          <w:szCs w:val="26"/>
          <w:lang w:val="ro-RO"/>
        </w:rPr>
      </w:pPr>
      <w:r w:rsidRPr="00DA6728">
        <w:rPr>
          <w:sz w:val="26"/>
          <w:szCs w:val="26"/>
          <w:lang w:val="ro-RO"/>
        </w:rPr>
        <w:t xml:space="preserve">Șef </w:t>
      </w:r>
      <w:r w:rsidR="00194299" w:rsidRPr="00DA6728">
        <w:rPr>
          <w:sz w:val="26"/>
          <w:szCs w:val="26"/>
          <w:lang w:val="ro-RO"/>
        </w:rPr>
        <w:t xml:space="preserve">de </w:t>
      </w:r>
      <w:r w:rsidRPr="00DA6728">
        <w:rPr>
          <w:sz w:val="26"/>
          <w:szCs w:val="26"/>
          <w:lang w:val="ro-RO"/>
        </w:rPr>
        <w:t>studii</w:t>
      </w:r>
    </w:p>
    <w:p w:rsidR="000449B7" w:rsidRPr="00DA6728" w:rsidRDefault="001D0753" w:rsidP="00556313">
      <w:pPr>
        <w:spacing w:line="276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asis</w:t>
      </w:r>
      <w:r w:rsidR="003B519C">
        <w:rPr>
          <w:sz w:val="26"/>
          <w:szCs w:val="26"/>
          <w:lang w:val="ro-RO"/>
        </w:rPr>
        <w:t>t</w:t>
      </w:r>
      <w:r w:rsidR="000449B7" w:rsidRPr="00DA6728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univ.    </w:t>
      </w:r>
      <w:r w:rsidR="000449B7" w:rsidRPr="00DA6728">
        <w:rPr>
          <w:sz w:val="26"/>
          <w:szCs w:val="26"/>
          <w:lang w:val="ro-RO"/>
        </w:rPr>
        <w:t xml:space="preserve">                                      </w:t>
      </w:r>
      <w:r w:rsidR="00194299" w:rsidRPr="00DA6728">
        <w:rPr>
          <w:sz w:val="26"/>
          <w:szCs w:val="26"/>
          <w:lang w:val="ro-RO"/>
        </w:rPr>
        <w:t xml:space="preserve">                               </w:t>
      </w:r>
      <w:r>
        <w:rPr>
          <w:sz w:val="26"/>
          <w:szCs w:val="26"/>
          <w:lang w:val="ro-RO"/>
        </w:rPr>
        <w:t>Irina Zumbreanu</w:t>
      </w:r>
    </w:p>
    <w:p w:rsidR="000449B7" w:rsidRPr="00DA6728" w:rsidRDefault="000449B7" w:rsidP="00556313">
      <w:pPr>
        <w:spacing w:line="276" w:lineRule="auto"/>
        <w:jc w:val="both"/>
        <w:rPr>
          <w:sz w:val="26"/>
          <w:szCs w:val="26"/>
          <w:lang w:val="ro-RO"/>
        </w:rPr>
      </w:pPr>
    </w:p>
    <w:p w:rsidR="000449B7" w:rsidRPr="00DA6728" w:rsidRDefault="000449B7" w:rsidP="00556313">
      <w:pPr>
        <w:spacing w:line="276" w:lineRule="auto"/>
        <w:jc w:val="both"/>
        <w:rPr>
          <w:sz w:val="26"/>
          <w:szCs w:val="26"/>
          <w:lang w:val="ro-RO"/>
        </w:rPr>
      </w:pPr>
    </w:p>
    <w:p w:rsidR="000449B7" w:rsidRPr="00DA6728" w:rsidRDefault="000449B7" w:rsidP="00556313">
      <w:pPr>
        <w:spacing w:line="276" w:lineRule="auto"/>
        <w:jc w:val="both"/>
        <w:rPr>
          <w:sz w:val="26"/>
          <w:szCs w:val="26"/>
          <w:lang w:val="ro-RO"/>
        </w:rPr>
      </w:pPr>
      <w:bookmarkStart w:id="0" w:name="_GoBack"/>
      <w:bookmarkEnd w:id="0"/>
    </w:p>
    <w:sectPr w:rsidR="000449B7" w:rsidRPr="00DA672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45"/>
    <w:rsid w:val="00025BCF"/>
    <w:rsid w:val="000449B7"/>
    <w:rsid w:val="000C3F10"/>
    <w:rsid w:val="00113B9F"/>
    <w:rsid w:val="00194299"/>
    <w:rsid w:val="001D0753"/>
    <w:rsid w:val="003B519C"/>
    <w:rsid w:val="00521219"/>
    <w:rsid w:val="00556313"/>
    <w:rsid w:val="006C6BB4"/>
    <w:rsid w:val="006E0699"/>
    <w:rsid w:val="009E5807"/>
    <w:rsid w:val="00B01745"/>
    <w:rsid w:val="00CE6547"/>
    <w:rsid w:val="00DA2B30"/>
    <w:rsid w:val="00DA6728"/>
    <w:rsid w:val="00E6359C"/>
    <w:rsid w:val="00E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203DE-16D5-411B-9565-620DE56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56313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C6B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B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I</dc:creator>
  <cp:keywords/>
  <dc:description/>
  <cp:lastModifiedBy>User</cp:lastModifiedBy>
  <cp:revision>2</cp:revision>
  <cp:lastPrinted>2020-01-12T16:58:00Z</cp:lastPrinted>
  <dcterms:created xsi:type="dcterms:W3CDTF">2023-02-06T10:34:00Z</dcterms:created>
  <dcterms:modified xsi:type="dcterms:W3CDTF">2023-02-06T10:34:00Z</dcterms:modified>
</cp:coreProperties>
</file>