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89" w:rsidRPr="00003D89" w:rsidRDefault="00003D89" w:rsidP="00003D89">
      <w:pPr>
        <w:widowControl w:val="0"/>
        <w:spacing w:before="240" w:after="120"/>
        <w:jc w:val="center"/>
        <w:rPr>
          <w:b/>
          <w:caps/>
          <w:sz w:val="26"/>
          <w:lang w:val="en-US"/>
        </w:rPr>
      </w:pPr>
      <w:r w:rsidRPr="00003D89">
        <w:rPr>
          <w:b/>
          <w:caps/>
          <w:sz w:val="26"/>
          <w:lang w:val="en-US"/>
        </w:rPr>
        <w:t xml:space="preserve">PLANUL TEMATIC AL CURSURILOR, SEMINARELOR ŞI </w:t>
      </w:r>
      <w:proofErr w:type="gramStart"/>
      <w:r w:rsidRPr="00003D89">
        <w:rPr>
          <w:b/>
          <w:caps/>
          <w:sz w:val="26"/>
          <w:lang w:val="en-US"/>
        </w:rPr>
        <w:t>A</w:t>
      </w:r>
      <w:proofErr w:type="gramEnd"/>
      <w:r w:rsidRPr="00003D89">
        <w:rPr>
          <w:b/>
          <w:caps/>
          <w:sz w:val="26"/>
          <w:lang w:val="en-US"/>
        </w:rPr>
        <w:t xml:space="preserve"> LUCRĂRILOR PRACTICE pe ani de studii</w:t>
      </w:r>
    </w:p>
    <w:p w:rsidR="00003D89" w:rsidRDefault="00003D89" w:rsidP="00003D89">
      <w:pPr>
        <w:jc w:val="center"/>
        <w:rPr>
          <w:b/>
          <w:szCs w:val="20"/>
          <w:lang w:val="ro-RO"/>
        </w:rPr>
      </w:pPr>
    </w:p>
    <w:p w:rsidR="00003D89" w:rsidRDefault="00003D89" w:rsidP="00003D89">
      <w:pPr>
        <w:jc w:val="center"/>
        <w:rPr>
          <w:b/>
          <w:szCs w:val="20"/>
          <w:lang w:val="ro-RO"/>
        </w:rPr>
      </w:pPr>
    </w:p>
    <w:p w:rsidR="00003D89" w:rsidRDefault="00003D89" w:rsidP="00003D89">
      <w:pPr>
        <w:jc w:val="center"/>
        <w:rPr>
          <w:b/>
          <w:szCs w:val="20"/>
          <w:lang w:val="ro-RO"/>
        </w:rPr>
      </w:pPr>
      <w:r w:rsidRPr="00E45A93">
        <w:rPr>
          <w:b/>
          <w:szCs w:val="20"/>
          <w:lang w:val="ro-RO"/>
        </w:rPr>
        <w:t>Anul I</w:t>
      </w:r>
      <w:r w:rsidR="005D53CE">
        <w:rPr>
          <w:b/>
          <w:szCs w:val="20"/>
          <w:lang w:val="ro-RO"/>
        </w:rPr>
        <w:t>I</w:t>
      </w:r>
    </w:p>
    <w:p w:rsidR="005D53CE" w:rsidRDefault="005D53CE" w:rsidP="005D53CE">
      <w:pPr>
        <w:jc w:val="center"/>
        <w:rPr>
          <w:b/>
          <w:szCs w:val="20"/>
          <w:lang w:val="ro-RO"/>
        </w:rPr>
      </w:pPr>
    </w:p>
    <w:p w:rsidR="005D53CE" w:rsidRDefault="005D53CE" w:rsidP="005D53CE">
      <w:pPr>
        <w:jc w:val="center"/>
        <w:rPr>
          <w:b/>
          <w:szCs w:val="20"/>
          <w:lang w:val="ro-RO"/>
        </w:rPr>
      </w:pPr>
    </w:p>
    <w:tbl>
      <w:tblPr>
        <w:tblW w:w="10260" w:type="dxa"/>
        <w:tblInd w:w="-735" w:type="dxa"/>
        <w:tblLayout w:type="fixed"/>
        <w:tblLook w:val="0000" w:firstRow="0" w:lastRow="0" w:firstColumn="0" w:lastColumn="0" w:noHBand="0" w:noVBand="0"/>
      </w:tblPr>
      <w:tblGrid>
        <w:gridCol w:w="5597"/>
        <w:gridCol w:w="851"/>
        <w:gridCol w:w="773"/>
        <w:gridCol w:w="709"/>
        <w:gridCol w:w="709"/>
        <w:gridCol w:w="768"/>
        <w:gridCol w:w="853"/>
      </w:tblGrid>
      <w:tr w:rsidR="005D53CE" w:rsidRPr="00E45A93" w:rsidTr="005D53CE">
        <w:tc>
          <w:tcPr>
            <w:tcW w:w="10260" w:type="dxa"/>
            <w:gridSpan w:val="7"/>
            <w:tcBorders>
              <w:top w:val="double" w:sz="4" w:space="0" w:color="auto"/>
              <w:left w:val="double" w:sz="4" w:space="0" w:color="auto"/>
              <w:bottom w:val="single" w:sz="4" w:space="0" w:color="auto"/>
              <w:right w:val="double" w:sz="4" w:space="0" w:color="auto"/>
            </w:tcBorders>
            <w:vAlign w:val="center"/>
          </w:tcPr>
          <w:p w:rsidR="005D53CE" w:rsidRPr="00E45A93" w:rsidRDefault="005D53CE" w:rsidP="00F51CFD">
            <w:pPr>
              <w:spacing w:before="60" w:after="60"/>
              <w:rPr>
                <w:b/>
                <w:szCs w:val="20"/>
                <w:lang w:val="ro-RO"/>
              </w:rPr>
            </w:pPr>
            <w:r w:rsidRPr="00E45A93">
              <w:rPr>
                <w:b/>
                <w:szCs w:val="20"/>
                <w:lang w:val="ro-RO"/>
              </w:rPr>
              <w:t xml:space="preserve">Modul de specialitate: </w:t>
            </w:r>
            <w:r>
              <w:rPr>
                <w:b/>
                <w:caps/>
                <w:szCs w:val="20"/>
                <w:lang w:val="ro-RO"/>
              </w:rPr>
              <w:t>Ortodonție</w:t>
            </w:r>
          </w:p>
        </w:tc>
      </w:tr>
      <w:tr w:rsidR="005D53CE" w:rsidRPr="00E45A93" w:rsidTr="005D53CE">
        <w:tc>
          <w:tcPr>
            <w:tcW w:w="5597" w:type="dxa"/>
            <w:tcBorders>
              <w:top w:val="double" w:sz="4" w:space="0" w:color="auto"/>
              <w:left w:val="single" w:sz="4" w:space="0" w:color="auto"/>
              <w:bottom w:val="single" w:sz="4" w:space="0" w:color="auto"/>
              <w:right w:val="single" w:sz="4" w:space="0" w:color="auto"/>
            </w:tcBorders>
            <w:vAlign w:val="center"/>
          </w:tcPr>
          <w:p w:rsidR="005D53CE" w:rsidRPr="00E45A93" w:rsidRDefault="005D53CE" w:rsidP="00F51CFD">
            <w:pPr>
              <w:ind w:left="-57" w:right="-57"/>
              <w:rPr>
                <w:sz w:val="22"/>
                <w:lang w:val="ro-RO"/>
              </w:rPr>
            </w:pPr>
            <w:proofErr w:type="spellStart"/>
            <w:r>
              <w:rPr>
                <w:color w:val="000000"/>
                <w:lang w:val="en-US"/>
              </w:rPr>
              <w:t>Principii</w:t>
            </w:r>
            <w:proofErr w:type="spellEnd"/>
            <w:r>
              <w:rPr>
                <w:color w:val="000000"/>
                <w:lang w:val="en-US"/>
              </w:rPr>
              <w:t xml:space="preserve"> </w:t>
            </w:r>
            <w:proofErr w:type="spellStart"/>
            <w:r>
              <w:rPr>
                <w:color w:val="000000"/>
                <w:lang w:val="en-US"/>
              </w:rPr>
              <w:t>în</w:t>
            </w:r>
            <w:proofErr w:type="spellEnd"/>
            <w:r>
              <w:rPr>
                <w:color w:val="000000"/>
                <w:lang w:val="en-US"/>
              </w:rPr>
              <w:t xml:space="preserve"> </w:t>
            </w:r>
            <w:proofErr w:type="spellStart"/>
            <w:r>
              <w:rPr>
                <w:color w:val="000000"/>
                <w:lang w:val="en-US"/>
              </w:rPr>
              <w:t>terapia</w:t>
            </w:r>
            <w:proofErr w:type="spellEnd"/>
            <w:r>
              <w:rPr>
                <w:color w:val="000000"/>
                <w:lang w:val="en-US"/>
              </w:rPr>
              <w:t xml:space="preserve"> </w:t>
            </w:r>
            <w:proofErr w:type="spellStart"/>
            <w:r>
              <w:rPr>
                <w:color w:val="000000"/>
                <w:lang w:val="en-US"/>
              </w:rPr>
              <w:t>ortodontică</w:t>
            </w:r>
            <w:proofErr w:type="spellEnd"/>
            <w:r>
              <w:rPr>
                <w:color w:val="000000"/>
                <w:lang w:val="en-US"/>
              </w:rPr>
              <w:t xml:space="preserve">. </w:t>
            </w:r>
            <w:proofErr w:type="spellStart"/>
            <w:r>
              <w:rPr>
                <w:color w:val="000000"/>
                <w:lang w:val="en-US"/>
              </w:rPr>
              <w:t>Profilaxia</w:t>
            </w:r>
            <w:proofErr w:type="spellEnd"/>
            <w:r>
              <w:rPr>
                <w:color w:val="000000"/>
                <w:lang w:val="en-US"/>
              </w:rPr>
              <w:t xml:space="preserve"> </w:t>
            </w:r>
            <w:proofErr w:type="spellStart"/>
            <w:r>
              <w:rPr>
                <w:color w:val="000000"/>
                <w:lang w:val="en-US"/>
              </w:rPr>
              <w:t>anomaliilor</w:t>
            </w:r>
            <w:proofErr w:type="spellEnd"/>
            <w:r>
              <w:rPr>
                <w:color w:val="000000"/>
                <w:lang w:val="en-US"/>
              </w:rPr>
              <w:t xml:space="preserve"> </w:t>
            </w:r>
            <w:proofErr w:type="spellStart"/>
            <w:r>
              <w:rPr>
                <w:color w:val="000000"/>
                <w:lang w:val="en-US"/>
              </w:rPr>
              <w:t>dento-maxilare</w:t>
            </w:r>
            <w:proofErr w:type="spellEnd"/>
            <w:r>
              <w:rPr>
                <w:color w:val="000000"/>
                <w:lang w:val="en-US"/>
              </w:rPr>
              <w:t xml:space="preserve">. </w:t>
            </w:r>
            <w:proofErr w:type="spellStart"/>
            <w:r>
              <w:rPr>
                <w:color w:val="000000"/>
                <w:lang w:val="en-US"/>
              </w:rPr>
              <w:t>Obiceiurile</w:t>
            </w:r>
            <w:proofErr w:type="spellEnd"/>
            <w:r>
              <w:rPr>
                <w:color w:val="000000"/>
                <w:lang w:val="en-US"/>
              </w:rPr>
              <w:t xml:space="preserve"> </w:t>
            </w:r>
            <w:proofErr w:type="spellStart"/>
            <w:r>
              <w:rPr>
                <w:color w:val="000000"/>
                <w:lang w:val="en-US"/>
              </w:rPr>
              <w:t>vicioase</w:t>
            </w:r>
            <w:proofErr w:type="spellEnd"/>
            <w:r>
              <w:rPr>
                <w:color w:val="000000"/>
                <w:lang w:val="en-US"/>
              </w:rPr>
              <w:t xml:space="preserve"> </w:t>
            </w:r>
            <w:proofErr w:type="spellStart"/>
            <w:r>
              <w:rPr>
                <w:color w:val="000000"/>
                <w:lang w:val="en-US"/>
              </w:rPr>
              <w:t>și</w:t>
            </w:r>
            <w:proofErr w:type="spellEnd"/>
            <w:r>
              <w:rPr>
                <w:color w:val="000000"/>
                <w:lang w:val="en-US"/>
              </w:rPr>
              <w:t xml:space="preserve"> </w:t>
            </w:r>
            <w:proofErr w:type="spellStart"/>
            <w:r>
              <w:rPr>
                <w:color w:val="000000"/>
                <w:lang w:val="en-US"/>
              </w:rPr>
              <w:t>restabilirea</w:t>
            </w:r>
            <w:proofErr w:type="spellEnd"/>
            <w:r>
              <w:rPr>
                <w:color w:val="000000"/>
                <w:lang w:val="en-US"/>
              </w:rPr>
              <w:t xml:space="preserve"> </w:t>
            </w:r>
            <w:proofErr w:type="spellStart"/>
            <w:r>
              <w:rPr>
                <w:color w:val="000000"/>
                <w:lang w:val="en-US"/>
              </w:rPr>
              <w:t>funcțiilor</w:t>
            </w:r>
            <w:proofErr w:type="spellEnd"/>
            <w:r>
              <w:rPr>
                <w:color w:val="000000"/>
                <w:lang w:val="en-US"/>
              </w:rPr>
              <w:t xml:space="preserve">. </w:t>
            </w:r>
            <w:proofErr w:type="spellStart"/>
            <w:r>
              <w:rPr>
                <w:color w:val="000000"/>
                <w:lang w:val="en-US"/>
              </w:rPr>
              <w:t>Miogimnastica</w:t>
            </w:r>
            <w:proofErr w:type="spellEnd"/>
            <w:r>
              <w:rPr>
                <w:color w:val="000000"/>
                <w:lang w:val="en-US"/>
              </w:rPr>
              <w:t xml:space="preserve"> </w:t>
            </w:r>
            <w:proofErr w:type="spellStart"/>
            <w:r>
              <w:rPr>
                <w:color w:val="000000"/>
                <w:lang w:val="en-US"/>
              </w:rPr>
              <w:t>în</w:t>
            </w:r>
            <w:proofErr w:type="spellEnd"/>
            <w:r>
              <w:rPr>
                <w:color w:val="000000"/>
                <w:lang w:val="en-US"/>
              </w:rPr>
              <w:t xml:space="preserve"> </w:t>
            </w:r>
            <w:proofErr w:type="spellStart"/>
            <w:r>
              <w:rPr>
                <w:color w:val="000000"/>
                <w:lang w:val="en-US"/>
              </w:rPr>
              <w:t>ortodonție</w:t>
            </w:r>
            <w:proofErr w:type="spellEnd"/>
            <w:r>
              <w:rPr>
                <w:color w:val="000000"/>
                <w:lang w:val="en-US"/>
              </w:rPr>
              <w:t xml:space="preserve">. </w:t>
            </w:r>
            <w:proofErr w:type="spellStart"/>
            <w:r>
              <w:rPr>
                <w:color w:val="000000"/>
                <w:lang w:val="en-US"/>
              </w:rPr>
              <w:t>Tratamentul</w:t>
            </w:r>
            <w:proofErr w:type="spellEnd"/>
            <w:r>
              <w:rPr>
                <w:color w:val="000000"/>
                <w:lang w:val="en-US"/>
              </w:rPr>
              <w:t xml:space="preserve"> </w:t>
            </w:r>
            <w:proofErr w:type="spellStart"/>
            <w:r>
              <w:rPr>
                <w:color w:val="000000"/>
                <w:lang w:val="en-US"/>
              </w:rPr>
              <w:t>prin</w:t>
            </w:r>
            <w:proofErr w:type="spellEnd"/>
            <w:r>
              <w:rPr>
                <w:color w:val="000000"/>
                <w:lang w:val="en-US"/>
              </w:rPr>
              <w:t xml:space="preserve"> </w:t>
            </w:r>
            <w:proofErr w:type="spellStart"/>
            <w:r>
              <w:rPr>
                <w:color w:val="000000"/>
                <w:lang w:val="en-US"/>
              </w:rPr>
              <w:t>aparate</w:t>
            </w:r>
            <w:proofErr w:type="spellEnd"/>
            <w:r>
              <w:rPr>
                <w:color w:val="000000"/>
                <w:lang w:val="en-US"/>
              </w:rPr>
              <w:t xml:space="preserve"> </w:t>
            </w:r>
            <w:proofErr w:type="spellStart"/>
            <w:r>
              <w:rPr>
                <w:color w:val="000000"/>
                <w:lang w:val="en-US"/>
              </w:rPr>
              <w:t>ortodontice</w:t>
            </w:r>
            <w:proofErr w:type="spellEnd"/>
            <w:r>
              <w:rPr>
                <w:color w:val="000000"/>
                <w:lang w:val="en-US"/>
              </w:rPr>
              <w:t xml:space="preserve">, </w:t>
            </w:r>
            <w:proofErr w:type="spellStart"/>
            <w:r>
              <w:rPr>
                <w:color w:val="000000"/>
                <w:lang w:val="en-US"/>
              </w:rPr>
              <w:t>indicații</w:t>
            </w:r>
            <w:proofErr w:type="spellEnd"/>
            <w:r>
              <w:rPr>
                <w:color w:val="000000"/>
                <w:lang w:val="en-US"/>
              </w:rPr>
              <w:t xml:space="preserve">, </w:t>
            </w:r>
            <w:proofErr w:type="spellStart"/>
            <w:r>
              <w:rPr>
                <w:color w:val="000000"/>
                <w:lang w:val="en-US"/>
              </w:rPr>
              <w:t>contraindicații</w:t>
            </w:r>
            <w:proofErr w:type="spellEnd"/>
            <w:r>
              <w:rPr>
                <w:color w:val="000000"/>
                <w:lang w:val="en-US"/>
              </w:rPr>
              <w:t xml:space="preserve">, </w:t>
            </w:r>
            <w:proofErr w:type="spellStart"/>
            <w:r>
              <w:rPr>
                <w:color w:val="000000"/>
                <w:lang w:val="en-US"/>
              </w:rPr>
              <w:t>metode</w:t>
            </w:r>
            <w:proofErr w:type="spellEnd"/>
            <w:r>
              <w:rPr>
                <w:color w:val="000000"/>
                <w:lang w:val="en-US"/>
              </w:rPr>
              <w:t xml:space="preserve"> de </w:t>
            </w:r>
            <w:proofErr w:type="spellStart"/>
            <w:r>
              <w:rPr>
                <w:color w:val="000000"/>
                <w:lang w:val="en-US"/>
              </w:rPr>
              <w:t>tratament</w:t>
            </w:r>
            <w:proofErr w:type="spellEnd"/>
            <w:r>
              <w:rPr>
                <w:color w:val="000000"/>
                <w:lang w:val="en-US"/>
              </w:rPr>
              <w:t xml:space="preserve"> </w:t>
            </w:r>
            <w:proofErr w:type="spellStart"/>
            <w:r>
              <w:rPr>
                <w:color w:val="000000"/>
                <w:lang w:val="en-US"/>
              </w:rPr>
              <w:t>ortodontic</w:t>
            </w:r>
            <w:proofErr w:type="spellEnd"/>
            <w:r>
              <w:rPr>
                <w:color w:val="000000"/>
                <w:lang w:val="en-US"/>
              </w:rPr>
              <w:t xml:space="preserve"> </w:t>
            </w:r>
            <w:proofErr w:type="spellStart"/>
            <w:r>
              <w:rPr>
                <w:color w:val="000000"/>
                <w:lang w:val="en-US"/>
              </w:rPr>
              <w:t>utilizate</w:t>
            </w:r>
            <w:proofErr w:type="spellEnd"/>
            <w:r>
              <w:rPr>
                <w:color w:val="000000"/>
                <w:lang w:val="en-US"/>
              </w:rPr>
              <w:t xml:space="preserve"> </w:t>
            </w:r>
            <w:proofErr w:type="spellStart"/>
            <w:r>
              <w:rPr>
                <w:color w:val="000000"/>
                <w:lang w:val="en-US"/>
              </w:rPr>
              <w:t>în</w:t>
            </w:r>
            <w:proofErr w:type="spellEnd"/>
            <w:r>
              <w:rPr>
                <w:color w:val="000000"/>
                <w:lang w:val="en-US"/>
              </w:rPr>
              <w:t xml:space="preserve"> </w:t>
            </w:r>
            <w:proofErr w:type="spellStart"/>
            <w:r>
              <w:rPr>
                <w:color w:val="000000"/>
                <w:lang w:val="en-US"/>
              </w:rPr>
              <w:t>deplasarea</w:t>
            </w:r>
            <w:proofErr w:type="spellEnd"/>
            <w:r>
              <w:rPr>
                <w:color w:val="000000"/>
                <w:lang w:val="en-US"/>
              </w:rPr>
              <w:t xml:space="preserve"> </w:t>
            </w:r>
            <w:proofErr w:type="spellStart"/>
            <w:r>
              <w:rPr>
                <w:color w:val="000000"/>
                <w:lang w:val="en-US"/>
              </w:rPr>
              <w:t>dinților</w:t>
            </w:r>
            <w:proofErr w:type="spellEnd"/>
            <w:r>
              <w:rPr>
                <w:color w:val="000000"/>
                <w:lang w:val="en-US"/>
              </w:rPr>
              <w:t xml:space="preserve">. </w:t>
            </w:r>
            <w:proofErr w:type="spellStart"/>
            <w:r>
              <w:rPr>
                <w:color w:val="000000"/>
              </w:rPr>
              <w:t>Tipurile</w:t>
            </w:r>
            <w:proofErr w:type="spellEnd"/>
            <w:r>
              <w:rPr>
                <w:color w:val="000000"/>
              </w:rPr>
              <w:t xml:space="preserve"> </w:t>
            </w:r>
            <w:proofErr w:type="spellStart"/>
            <w:r>
              <w:rPr>
                <w:color w:val="000000"/>
              </w:rPr>
              <w:t>de</w:t>
            </w:r>
            <w:proofErr w:type="spellEnd"/>
            <w:r>
              <w:rPr>
                <w:color w:val="000000"/>
              </w:rPr>
              <w:t xml:space="preserve"> </w:t>
            </w:r>
            <w:proofErr w:type="spellStart"/>
            <w:r>
              <w:rPr>
                <w:color w:val="000000"/>
              </w:rPr>
              <w:t>deplasare</w:t>
            </w:r>
            <w:proofErr w:type="spellEnd"/>
            <w:r>
              <w:rPr>
                <w:color w:val="000000"/>
              </w:rPr>
              <w:t xml:space="preserve"> </w:t>
            </w:r>
            <w:proofErr w:type="spellStart"/>
            <w:r>
              <w:rPr>
                <w:color w:val="000000"/>
              </w:rPr>
              <w:t>dentară</w:t>
            </w:r>
            <w:proofErr w:type="spellEnd"/>
            <w:r>
              <w:rPr>
                <w:color w:val="000000"/>
              </w:rPr>
              <w:t xml:space="preserve">. </w:t>
            </w:r>
            <w:proofErr w:type="spellStart"/>
            <w:r>
              <w:rPr>
                <w:color w:val="000000"/>
              </w:rPr>
              <w:t>Transformări</w:t>
            </w:r>
            <w:proofErr w:type="spellEnd"/>
            <w:r>
              <w:rPr>
                <w:color w:val="000000"/>
              </w:rPr>
              <w:t xml:space="preserve"> </w:t>
            </w:r>
            <w:proofErr w:type="spellStart"/>
            <w:r>
              <w:rPr>
                <w:color w:val="000000"/>
              </w:rPr>
              <w:t>tisulare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tratamentul</w:t>
            </w:r>
            <w:proofErr w:type="spellEnd"/>
            <w:r>
              <w:rPr>
                <w:color w:val="000000"/>
              </w:rPr>
              <w:t xml:space="preserve"> </w:t>
            </w:r>
            <w:proofErr w:type="spellStart"/>
            <w:r>
              <w:rPr>
                <w:color w:val="000000"/>
              </w:rPr>
              <w:t>ortodontic</w:t>
            </w:r>
            <w:proofErr w:type="spellEnd"/>
            <w:r>
              <w:rPr>
                <w:color w:val="000000"/>
              </w:rPr>
              <w:t>.</w:t>
            </w:r>
          </w:p>
        </w:tc>
        <w:tc>
          <w:tcPr>
            <w:tcW w:w="851" w:type="dxa"/>
            <w:tcBorders>
              <w:top w:val="doub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28</w:t>
            </w:r>
          </w:p>
        </w:tc>
        <w:tc>
          <w:tcPr>
            <w:tcW w:w="709" w:type="dxa"/>
            <w:tcBorders>
              <w:top w:val="doub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doub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41</w:t>
            </w:r>
          </w:p>
        </w:tc>
        <w:tc>
          <w:tcPr>
            <w:tcW w:w="768" w:type="dxa"/>
            <w:tcBorders>
              <w:top w:val="doub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doub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91</w:t>
            </w:r>
          </w:p>
        </w:tc>
      </w:tr>
      <w:tr w:rsidR="005D53CE" w:rsidRPr="00E45A93" w:rsidTr="005D53CE">
        <w:trPr>
          <w:trHeight w:val="90"/>
        </w:trPr>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left="-57" w:right="-57"/>
              <w:rPr>
                <w:sz w:val="22"/>
                <w:lang w:val="ro-RO"/>
              </w:rPr>
            </w:pPr>
            <w:proofErr w:type="spellStart"/>
            <w:r>
              <w:rPr>
                <w:color w:val="000000"/>
                <w:lang w:val="en-US"/>
              </w:rPr>
              <w:t>Aparate</w:t>
            </w:r>
            <w:proofErr w:type="spellEnd"/>
            <w:r>
              <w:rPr>
                <w:color w:val="000000"/>
                <w:lang w:val="en-US"/>
              </w:rPr>
              <w:t xml:space="preserve"> </w:t>
            </w:r>
            <w:proofErr w:type="spellStart"/>
            <w:r>
              <w:rPr>
                <w:color w:val="000000"/>
                <w:lang w:val="en-US"/>
              </w:rPr>
              <w:t>ortodontice</w:t>
            </w:r>
            <w:proofErr w:type="spellEnd"/>
            <w:r>
              <w:rPr>
                <w:color w:val="000000"/>
                <w:lang w:val="en-US"/>
              </w:rPr>
              <w:t xml:space="preserve">. </w:t>
            </w:r>
            <w:proofErr w:type="spellStart"/>
            <w:r>
              <w:rPr>
                <w:color w:val="000000"/>
                <w:lang w:val="en-US"/>
              </w:rPr>
              <w:t>Clasificarea</w:t>
            </w:r>
            <w:proofErr w:type="spellEnd"/>
            <w:r>
              <w:rPr>
                <w:color w:val="000000"/>
                <w:lang w:val="en-US"/>
              </w:rPr>
              <w:t xml:space="preserve">. </w:t>
            </w:r>
            <w:proofErr w:type="spellStart"/>
            <w:r>
              <w:rPr>
                <w:color w:val="000000"/>
                <w:lang w:val="en-US"/>
              </w:rPr>
              <w:t>Principii</w:t>
            </w:r>
            <w:proofErr w:type="spellEnd"/>
            <w:r>
              <w:rPr>
                <w:color w:val="000000"/>
                <w:lang w:val="en-US"/>
              </w:rPr>
              <w:t xml:space="preserve"> de </w:t>
            </w:r>
            <w:proofErr w:type="spellStart"/>
            <w:r>
              <w:rPr>
                <w:color w:val="000000"/>
                <w:lang w:val="en-US"/>
              </w:rPr>
              <w:t>realizarea</w:t>
            </w:r>
            <w:proofErr w:type="spellEnd"/>
            <w:r>
              <w:rPr>
                <w:color w:val="000000"/>
                <w:lang w:val="en-US"/>
              </w:rPr>
              <w:t xml:space="preserve">, </w:t>
            </w:r>
            <w:proofErr w:type="spellStart"/>
            <w:r>
              <w:rPr>
                <w:color w:val="000000"/>
                <w:lang w:val="en-US"/>
              </w:rPr>
              <w:t>materiale</w:t>
            </w:r>
            <w:proofErr w:type="spellEnd"/>
            <w:r>
              <w:rPr>
                <w:color w:val="000000"/>
                <w:lang w:val="en-US"/>
              </w:rPr>
              <w:t xml:space="preserve"> de </w:t>
            </w:r>
            <w:proofErr w:type="spellStart"/>
            <w:r>
              <w:rPr>
                <w:color w:val="000000"/>
                <w:lang w:val="en-US"/>
              </w:rPr>
              <w:t>confecționare</w:t>
            </w:r>
            <w:proofErr w:type="spellEnd"/>
            <w:r>
              <w:rPr>
                <w:color w:val="00000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89</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left="-57" w:right="-57"/>
              <w:rPr>
                <w:sz w:val="22"/>
                <w:lang w:val="ro-RO"/>
              </w:rPr>
            </w:pPr>
            <w:r>
              <w:rPr>
                <w:lang w:val="ro-RO"/>
              </w:rPr>
              <w:t>Aparate ortodontice mobilizabile. Avantajele, dezavantajele. Reguli de confecționare, clești utilizați. Baza aparatului, elemente de ancorare, elementele active. Tipuri de șuruburi ortodontice. Tipurile arcurilor vestibulare. Arcul Coffin, arcuri secundare. Adaptarea aparatelor ortodontice mobilizabile  în cavitatea bucală și conduita tratamentului ortodontic.</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91</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Aparatele</w:t>
            </w:r>
            <w:proofErr w:type="spellEnd"/>
            <w:r>
              <w:rPr>
                <w:lang w:val="en-US"/>
              </w:rPr>
              <w:t xml:space="preserve"> </w:t>
            </w:r>
            <w:proofErr w:type="spellStart"/>
            <w:r>
              <w:rPr>
                <w:lang w:val="en-US"/>
              </w:rPr>
              <w:t>ortodontice</w:t>
            </w:r>
            <w:proofErr w:type="spellEnd"/>
            <w:r>
              <w:rPr>
                <w:lang w:val="en-US"/>
              </w:rPr>
              <w:t xml:space="preserve"> fixe. </w:t>
            </w:r>
            <w:proofErr w:type="spellStart"/>
            <w:r>
              <w:rPr>
                <w:lang w:val="en-US"/>
              </w:rPr>
              <w:t>Caracteristica</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Avantaje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dezavantaje</w:t>
            </w:r>
            <w:proofErr w:type="spellEnd"/>
            <w:r>
              <w:rPr>
                <w:lang w:val="en-US"/>
              </w:rPr>
              <w:t xml:space="preserve">. </w:t>
            </w:r>
            <w:proofErr w:type="spellStart"/>
            <w:r>
              <w:rPr>
                <w:lang w:val="en-US"/>
              </w:rPr>
              <w:t>Elementele</w:t>
            </w:r>
            <w:proofErr w:type="spellEnd"/>
            <w:r>
              <w:rPr>
                <w:lang w:val="en-US"/>
              </w:rPr>
              <w:t xml:space="preserve"> de </w:t>
            </w:r>
            <w:proofErr w:type="spellStart"/>
            <w:r>
              <w:rPr>
                <w:lang w:val="en-US"/>
              </w:rPr>
              <w:t>agregare</w:t>
            </w:r>
            <w:proofErr w:type="spellEnd"/>
            <w:r>
              <w:rPr>
                <w:lang w:val="en-US"/>
              </w:rPr>
              <w:t xml:space="preserve"> ale </w:t>
            </w:r>
            <w:proofErr w:type="spellStart"/>
            <w:r>
              <w:rPr>
                <w:lang w:val="en-US"/>
              </w:rPr>
              <w:t>aparatelor</w:t>
            </w:r>
            <w:proofErr w:type="spellEnd"/>
            <w:r>
              <w:rPr>
                <w:lang w:val="en-US"/>
              </w:rPr>
              <w:t xml:space="preserve"> fixe. </w:t>
            </w:r>
            <w:proofErr w:type="spellStart"/>
            <w:r>
              <w:rPr>
                <w:lang w:val="en-US"/>
              </w:rPr>
              <w:t>Rășinile</w:t>
            </w:r>
            <w:proofErr w:type="spellEnd"/>
            <w:r>
              <w:rPr>
                <w:lang w:val="en-US"/>
              </w:rPr>
              <w:t xml:space="preserve"> </w:t>
            </w:r>
            <w:proofErr w:type="spellStart"/>
            <w:r>
              <w:rPr>
                <w:lang w:val="en-US"/>
              </w:rPr>
              <w:t>speciale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tehnicile</w:t>
            </w:r>
            <w:proofErr w:type="spellEnd"/>
            <w:r>
              <w:rPr>
                <w:lang w:val="en-US"/>
              </w:rPr>
              <w:t xml:space="preserve"> </w:t>
            </w:r>
            <w:proofErr w:type="spellStart"/>
            <w:r>
              <w:rPr>
                <w:lang w:val="en-US"/>
              </w:rPr>
              <w:t>adezive</w:t>
            </w:r>
            <w:proofErr w:type="spellEnd"/>
            <w:r>
              <w:rPr>
                <w:lang w:val="en-US"/>
              </w:rPr>
              <w:t xml:space="preserve">. </w:t>
            </w:r>
            <w:proofErr w:type="spellStart"/>
            <w:r>
              <w:rPr>
                <w:lang w:val="en-US"/>
              </w:rPr>
              <w:t>Elementele</w:t>
            </w:r>
            <w:proofErr w:type="spellEnd"/>
            <w:r>
              <w:rPr>
                <w:lang w:val="en-US"/>
              </w:rPr>
              <w:t xml:space="preserve"> </w:t>
            </w:r>
            <w:proofErr w:type="spellStart"/>
            <w:r>
              <w:rPr>
                <w:lang w:val="en-US"/>
              </w:rPr>
              <w:t>accesorii</w:t>
            </w:r>
            <w:proofErr w:type="spellEnd"/>
            <w:r>
              <w:rPr>
                <w:lang w:val="en-US"/>
              </w:rPr>
              <w:t xml:space="preserve"> ale </w:t>
            </w:r>
            <w:proofErr w:type="spellStart"/>
            <w:r>
              <w:rPr>
                <w:lang w:val="en-US"/>
              </w:rPr>
              <w:t>aparatelor</w:t>
            </w:r>
            <w:proofErr w:type="spellEnd"/>
            <w:r>
              <w:rPr>
                <w:lang w:val="en-US"/>
              </w:rPr>
              <w:t xml:space="preserve"> </w:t>
            </w:r>
            <w:proofErr w:type="spellStart"/>
            <w:r>
              <w:rPr>
                <w:lang w:val="en-US"/>
              </w:rPr>
              <w:t>ortodontice</w:t>
            </w:r>
            <w:proofErr w:type="spellEnd"/>
            <w:r>
              <w:rPr>
                <w:lang w:val="en-US"/>
              </w:rPr>
              <w:t xml:space="preserve"> fixe. </w:t>
            </w:r>
            <w:proofErr w:type="spellStart"/>
            <w:r>
              <w:t>Noțiuni</w:t>
            </w:r>
            <w:proofErr w:type="spellEnd"/>
            <w:r>
              <w:t xml:space="preserve"> </w:t>
            </w:r>
            <w:proofErr w:type="spellStart"/>
            <w:r>
              <w:t>generale</w:t>
            </w:r>
            <w:proofErr w:type="spellEnd"/>
            <w:r>
              <w:t xml:space="preserve"> </w:t>
            </w:r>
            <w:proofErr w:type="spellStart"/>
            <w:r>
              <w:t>despre</w:t>
            </w:r>
            <w:proofErr w:type="spellEnd"/>
            <w:r>
              <w:t xml:space="preserve"> </w:t>
            </w:r>
            <w:proofErr w:type="spellStart"/>
            <w:r>
              <w:t>metodele</w:t>
            </w:r>
            <w:proofErr w:type="spellEnd"/>
            <w:r>
              <w:t xml:space="preserve"> </w:t>
            </w:r>
            <w:proofErr w:type="spellStart"/>
            <w:r>
              <w:t>de</w:t>
            </w:r>
            <w:proofErr w:type="spellEnd"/>
            <w:r>
              <w:t xml:space="preserve"> </w:t>
            </w:r>
            <w:proofErr w:type="spellStart"/>
            <w:r>
              <w:t>tratament</w:t>
            </w:r>
            <w:proofErr w:type="spellEnd"/>
            <w:r>
              <w:t xml:space="preserve"> </w:t>
            </w:r>
            <w:proofErr w:type="spellStart"/>
            <w:r>
              <w:t>prin</w:t>
            </w:r>
            <w:proofErr w:type="spellEnd"/>
            <w:r>
              <w:t xml:space="preserve"> </w:t>
            </w:r>
            <w:proofErr w:type="spellStart"/>
            <w:r>
              <w:t>aparate</w:t>
            </w:r>
            <w:proofErr w:type="spellEnd"/>
            <w:r>
              <w:t xml:space="preserve"> </w:t>
            </w:r>
            <w:proofErr w:type="spellStart"/>
            <w:r>
              <w:t>fixe</w:t>
            </w:r>
            <w:proofErr w:type="spellEnd"/>
            <w: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91</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Utilizarea</w:t>
            </w:r>
            <w:proofErr w:type="spellEnd"/>
            <w:r>
              <w:rPr>
                <w:lang w:val="en-US"/>
              </w:rPr>
              <w:t xml:space="preserve"> </w:t>
            </w:r>
            <w:proofErr w:type="spellStart"/>
            <w:r>
              <w:rPr>
                <w:lang w:val="en-US"/>
              </w:rPr>
              <w:t>aparatelor</w:t>
            </w:r>
            <w:proofErr w:type="spellEnd"/>
            <w:r>
              <w:rPr>
                <w:lang w:val="en-US"/>
              </w:rPr>
              <w:t xml:space="preserve"> </w:t>
            </w:r>
            <w:proofErr w:type="spellStart"/>
            <w:r>
              <w:rPr>
                <w:lang w:val="en-US"/>
              </w:rPr>
              <w:t>funcționale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ortodonție</w:t>
            </w:r>
            <w:proofErr w:type="spellEnd"/>
            <w:r>
              <w:rPr>
                <w:lang w:val="en-US"/>
              </w:rPr>
              <w:t xml:space="preserve">. </w:t>
            </w:r>
            <w:proofErr w:type="spellStart"/>
            <w:r>
              <w:rPr>
                <w:lang w:val="en-US"/>
              </w:rPr>
              <w:t>Avantaje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dezavantaje</w:t>
            </w:r>
            <w:proofErr w:type="spellEnd"/>
            <w:r>
              <w:rPr>
                <w:lang w:val="en-US"/>
              </w:rPr>
              <w:t xml:space="preserve">. </w:t>
            </w:r>
            <w:proofErr w:type="spellStart"/>
            <w:r>
              <w:rPr>
                <w:lang w:val="en-US"/>
              </w:rPr>
              <w:t>Indicații</w:t>
            </w:r>
            <w:proofErr w:type="spellEnd"/>
            <w:r>
              <w:rPr>
                <w:lang w:val="en-US"/>
              </w:rPr>
              <w:t xml:space="preserve">. </w:t>
            </w:r>
            <w:proofErr w:type="spellStart"/>
            <w:r>
              <w:rPr>
                <w:lang w:val="en-US"/>
              </w:rPr>
              <w:t>Etape</w:t>
            </w:r>
            <w:proofErr w:type="spellEnd"/>
            <w:r>
              <w:rPr>
                <w:lang w:val="en-US"/>
              </w:rPr>
              <w:t xml:space="preserve"> </w:t>
            </w:r>
            <w:proofErr w:type="spellStart"/>
            <w:r>
              <w:rPr>
                <w:lang w:val="en-US"/>
              </w:rPr>
              <w:t>clinice</w:t>
            </w:r>
            <w:proofErr w:type="spellEnd"/>
            <w:r>
              <w:rPr>
                <w:lang w:val="en-US"/>
              </w:rPr>
              <w:t xml:space="preserve"> </w:t>
            </w:r>
            <w:proofErr w:type="spellStart"/>
            <w:r>
              <w:rPr>
                <w:lang w:val="en-US"/>
              </w:rPr>
              <w:t>și</w:t>
            </w:r>
            <w:proofErr w:type="spellEnd"/>
            <w:r>
              <w:rPr>
                <w:lang w:val="en-US"/>
              </w:rPr>
              <w:t xml:space="preserve"> de </w:t>
            </w:r>
            <w:proofErr w:type="spellStart"/>
            <w:r>
              <w:rPr>
                <w:lang w:val="en-US"/>
              </w:rPr>
              <w:t>laborator</w:t>
            </w:r>
            <w:proofErr w:type="spellEnd"/>
            <w:r>
              <w:rPr>
                <w:lang w:val="en-US"/>
              </w:rPr>
              <w:t xml:space="preserve"> ale </w:t>
            </w:r>
            <w:proofErr w:type="spellStart"/>
            <w:r>
              <w:rPr>
                <w:lang w:val="en-US"/>
              </w:rPr>
              <w:t>confecționării</w:t>
            </w:r>
            <w:proofErr w:type="spellEnd"/>
            <w:r>
              <w:rPr>
                <w:lang w:val="en-US"/>
              </w:rPr>
              <w:t xml:space="preserve"> </w:t>
            </w:r>
            <w:proofErr w:type="spellStart"/>
            <w:r>
              <w:rPr>
                <w:lang w:val="en-US"/>
              </w:rPr>
              <w:t>aparatelor</w:t>
            </w:r>
            <w:proofErr w:type="spellEnd"/>
            <w:r>
              <w:rPr>
                <w:lang w:val="en-US"/>
              </w:rPr>
              <w:t xml:space="preserve"> </w:t>
            </w:r>
            <w:proofErr w:type="spellStart"/>
            <w:r>
              <w:rPr>
                <w:lang w:val="en-US"/>
              </w:rPr>
              <w:t>funcționale</w:t>
            </w:r>
            <w:proofErr w:type="spellEnd"/>
            <w:r>
              <w:rPr>
                <w:lang w:val="en-US"/>
              </w:rPr>
              <w:t xml:space="preserve">. </w:t>
            </w:r>
            <w:proofErr w:type="spellStart"/>
            <w:r>
              <w:t>Activatorul</w:t>
            </w:r>
            <w:proofErr w:type="spellEnd"/>
            <w:r>
              <w:t xml:space="preserve"> </w:t>
            </w:r>
            <w:proofErr w:type="spellStart"/>
            <w:r>
              <w:t>Andresen-Haupl</w:t>
            </w:r>
            <w:proofErr w:type="spellEnd"/>
            <w:r>
              <w:t xml:space="preserve">, </w:t>
            </w:r>
            <w:proofErr w:type="spellStart"/>
            <w:r>
              <w:t>bionatorul</w:t>
            </w:r>
            <w:proofErr w:type="spellEnd"/>
            <w:r>
              <w:t xml:space="preserve"> </w:t>
            </w:r>
            <w:proofErr w:type="spellStart"/>
            <w:r>
              <w:t>Balters</w:t>
            </w:r>
            <w:proofErr w:type="spellEnd"/>
            <w:r>
              <w:t xml:space="preserve">, </w:t>
            </w:r>
            <w:proofErr w:type="spellStart"/>
            <w:r>
              <w:t>reglatorul</w:t>
            </w:r>
            <w:proofErr w:type="spellEnd"/>
            <w:r>
              <w:t xml:space="preserve"> </w:t>
            </w:r>
            <w:proofErr w:type="spellStart"/>
            <w:r>
              <w:t>funcției</w:t>
            </w:r>
            <w:proofErr w:type="spellEnd"/>
            <w:r>
              <w:t xml:space="preserve"> </w:t>
            </w:r>
            <w:proofErr w:type="spellStart"/>
            <w:r>
              <w:t>Frankel</w:t>
            </w:r>
            <w:proofErr w:type="spellEnd"/>
            <w: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91</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Forțele</w:t>
            </w:r>
            <w:proofErr w:type="spellEnd"/>
            <w:r>
              <w:rPr>
                <w:lang w:val="en-US"/>
              </w:rPr>
              <w:t xml:space="preserve"> </w:t>
            </w:r>
            <w:proofErr w:type="spellStart"/>
            <w:r>
              <w:rPr>
                <w:lang w:val="en-US"/>
              </w:rPr>
              <w:t>extraorale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ortodonție</w:t>
            </w:r>
            <w:proofErr w:type="spellEnd"/>
            <w:r>
              <w:rPr>
                <w:lang w:val="en-US"/>
              </w:rPr>
              <w:t xml:space="preserve">, </w:t>
            </w:r>
            <w:proofErr w:type="spellStart"/>
            <w:r>
              <w:rPr>
                <w:lang w:val="en-US"/>
              </w:rPr>
              <w:t>principii</w:t>
            </w:r>
            <w:proofErr w:type="spellEnd"/>
            <w:r>
              <w:rPr>
                <w:lang w:val="en-US"/>
              </w:rPr>
              <w:t xml:space="preserve"> </w:t>
            </w:r>
            <w:proofErr w:type="spellStart"/>
            <w:r>
              <w:rPr>
                <w:lang w:val="en-US"/>
              </w:rPr>
              <w:t>generale</w:t>
            </w:r>
            <w:proofErr w:type="spellEnd"/>
            <w:r>
              <w:rPr>
                <w:lang w:val="en-US"/>
              </w:rPr>
              <w:t xml:space="preserve">, </w:t>
            </w:r>
            <w:proofErr w:type="spellStart"/>
            <w:r>
              <w:rPr>
                <w:lang w:val="en-US"/>
              </w:rPr>
              <w:t>sprijinul</w:t>
            </w:r>
            <w:proofErr w:type="spellEnd"/>
            <w:r>
              <w:rPr>
                <w:lang w:val="en-US"/>
              </w:rPr>
              <w:t xml:space="preserve"> principal </w:t>
            </w:r>
            <w:proofErr w:type="spellStart"/>
            <w:r>
              <w:rPr>
                <w:lang w:val="en-US"/>
              </w:rPr>
              <w:t>și</w:t>
            </w:r>
            <w:proofErr w:type="spellEnd"/>
            <w:r>
              <w:rPr>
                <w:lang w:val="en-US"/>
              </w:rPr>
              <w:t xml:space="preserve"> </w:t>
            </w:r>
            <w:proofErr w:type="spellStart"/>
            <w:r>
              <w:rPr>
                <w:lang w:val="en-US"/>
              </w:rPr>
              <w:t>arcul</w:t>
            </w:r>
            <w:proofErr w:type="spellEnd"/>
            <w:r>
              <w:rPr>
                <w:lang w:val="en-US"/>
              </w:rPr>
              <w:t xml:space="preserve"> facial, </w:t>
            </w:r>
            <w:proofErr w:type="spellStart"/>
            <w:r>
              <w:rPr>
                <w:lang w:val="en-US"/>
              </w:rPr>
              <w:t>acțiunea</w:t>
            </w:r>
            <w:proofErr w:type="spellEnd"/>
            <w:r>
              <w:rPr>
                <w:lang w:val="en-US"/>
              </w:rPr>
              <w:t xml:space="preserve"> </w:t>
            </w:r>
            <w:proofErr w:type="spellStart"/>
            <w:r>
              <w:rPr>
                <w:lang w:val="en-US"/>
              </w:rPr>
              <w:t>forțelor</w:t>
            </w:r>
            <w:proofErr w:type="spellEnd"/>
            <w:r>
              <w:rPr>
                <w:lang w:val="en-US"/>
              </w:rPr>
              <w:t xml:space="preserve"> </w:t>
            </w:r>
            <w:proofErr w:type="spellStart"/>
            <w:r>
              <w:rPr>
                <w:lang w:val="en-US"/>
              </w:rPr>
              <w:t>extraorale</w:t>
            </w:r>
            <w:proofErr w:type="spellEnd"/>
            <w:r>
              <w:rPr>
                <w:lang w:val="en-US"/>
              </w:rPr>
              <w:t xml:space="preserve">, </w:t>
            </w:r>
            <w:proofErr w:type="spellStart"/>
            <w:r>
              <w:rPr>
                <w:lang w:val="en-US"/>
              </w:rPr>
              <w:t>intensitatea</w:t>
            </w:r>
            <w:proofErr w:type="spellEnd"/>
            <w:r>
              <w:rPr>
                <w:lang w:val="en-US"/>
              </w:rPr>
              <w:t xml:space="preserve">, </w:t>
            </w:r>
            <w:proofErr w:type="spellStart"/>
            <w:r>
              <w:rPr>
                <w:lang w:val="en-US"/>
              </w:rPr>
              <w:t>durata</w:t>
            </w:r>
            <w:proofErr w:type="spellEnd"/>
            <w:r>
              <w:rPr>
                <w:lang w:val="en-US"/>
              </w:rPr>
              <w:t xml:space="preserve">, </w:t>
            </w:r>
            <w:proofErr w:type="spellStart"/>
            <w:r>
              <w:rPr>
                <w:lang w:val="en-US"/>
              </w:rPr>
              <w:t>direcțiile</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28</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89</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Metoda</w:t>
            </w:r>
            <w:proofErr w:type="spellEnd"/>
            <w:r>
              <w:rPr>
                <w:lang w:val="en-US"/>
              </w:rPr>
              <w:t xml:space="preserve"> de </w:t>
            </w:r>
            <w:proofErr w:type="spellStart"/>
            <w:r>
              <w:rPr>
                <w:lang w:val="en-US"/>
              </w:rPr>
              <w:t>creare</w:t>
            </w:r>
            <w:proofErr w:type="spellEnd"/>
            <w:r>
              <w:rPr>
                <w:lang w:val="en-US"/>
              </w:rPr>
              <w:t xml:space="preserve"> a </w:t>
            </w:r>
            <w:proofErr w:type="spellStart"/>
            <w:r>
              <w:rPr>
                <w:lang w:val="en-US"/>
              </w:rPr>
              <w:t>spațiului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arcada</w:t>
            </w:r>
            <w:proofErr w:type="spellEnd"/>
            <w:r>
              <w:rPr>
                <w:lang w:val="en-US"/>
              </w:rPr>
              <w:t xml:space="preserve"> </w:t>
            </w:r>
            <w:proofErr w:type="spellStart"/>
            <w:r>
              <w:rPr>
                <w:lang w:val="en-US"/>
              </w:rPr>
              <w:t>dentară</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extracția</w:t>
            </w:r>
            <w:proofErr w:type="spellEnd"/>
            <w:r>
              <w:rPr>
                <w:lang w:val="en-US"/>
              </w:rPr>
              <w:t xml:space="preserve"> </w:t>
            </w:r>
            <w:proofErr w:type="spellStart"/>
            <w:r>
              <w:rPr>
                <w:lang w:val="en-US"/>
              </w:rPr>
              <w:t>dentară</w:t>
            </w:r>
            <w:proofErr w:type="spellEnd"/>
            <w:r>
              <w:rPr>
                <w:lang w:val="en-US"/>
              </w:rPr>
              <w:t xml:space="preserve">. </w:t>
            </w:r>
            <w:proofErr w:type="spellStart"/>
            <w:r>
              <w:rPr>
                <w:lang w:val="en-US"/>
              </w:rPr>
              <w:t>Avantaje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dezavantaje</w:t>
            </w:r>
            <w:proofErr w:type="spellEnd"/>
            <w:r>
              <w:rPr>
                <w:lang w:val="en-US"/>
              </w:rPr>
              <w:t xml:space="preserve">. </w:t>
            </w:r>
            <w:proofErr w:type="spellStart"/>
            <w:r>
              <w:rPr>
                <w:lang w:val="en-US"/>
              </w:rPr>
              <w:t>Factorii</w:t>
            </w:r>
            <w:proofErr w:type="spellEnd"/>
            <w:r>
              <w:rPr>
                <w:lang w:val="en-US"/>
              </w:rPr>
              <w:t xml:space="preserve"> de </w:t>
            </w:r>
            <w:proofErr w:type="spellStart"/>
            <w:r>
              <w:rPr>
                <w:lang w:val="en-US"/>
              </w:rPr>
              <w:t>analiză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vederea</w:t>
            </w:r>
            <w:proofErr w:type="spellEnd"/>
            <w:r>
              <w:rPr>
                <w:lang w:val="en-US"/>
              </w:rPr>
              <w:t xml:space="preserve"> </w:t>
            </w:r>
            <w:proofErr w:type="spellStart"/>
            <w:r>
              <w:rPr>
                <w:lang w:val="en-US"/>
              </w:rPr>
              <w:t>extracției</w:t>
            </w:r>
            <w:proofErr w:type="spellEnd"/>
            <w:r>
              <w:rPr>
                <w:lang w:val="en-US"/>
              </w:rPr>
              <w:t xml:space="preserve"> </w:t>
            </w:r>
            <w:proofErr w:type="spellStart"/>
            <w:r>
              <w:rPr>
                <w:lang w:val="en-US"/>
              </w:rPr>
              <w:t>dentare</w:t>
            </w:r>
            <w:proofErr w:type="spellEnd"/>
            <w:r>
              <w:rPr>
                <w:lang w:val="en-US"/>
              </w:rPr>
              <w:t xml:space="preserve">. </w:t>
            </w:r>
            <w:proofErr w:type="spellStart"/>
            <w:r>
              <w:rPr>
                <w:lang w:val="en-US"/>
              </w:rPr>
              <w:t>Indicațiile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contraindicațiile</w:t>
            </w:r>
            <w:proofErr w:type="spellEnd"/>
            <w:r>
              <w:rPr>
                <w:lang w:val="en-US"/>
              </w:rPr>
              <w:t xml:space="preserve"> </w:t>
            </w:r>
            <w:proofErr w:type="spellStart"/>
            <w:r>
              <w:rPr>
                <w:lang w:val="en-US"/>
              </w:rPr>
              <w:t>extracției</w:t>
            </w:r>
            <w:proofErr w:type="spellEnd"/>
            <w:r>
              <w:rPr>
                <w:lang w:val="en-US"/>
              </w:rPr>
              <w:t xml:space="preserve"> </w:t>
            </w:r>
            <w:proofErr w:type="spellStart"/>
            <w:r>
              <w:rPr>
                <w:lang w:val="en-US"/>
              </w:rPr>
              <w:t>dentare</w:t>
            </w:r>
            <w:proofErr w:type="spellEnd"/>
            <w:r>
              <w:rPr>
                <w:lang w:val="en-US"/>
              </w:rPr>
              <w:t xml:space="preserve">. </w:t>
            </w:r>
            <w:proofErr w:type="spellStart"/>
            <w:r>
              <w:rPr>
                <w:lang w:val="en-US"/>
              </w:rPr>
              <w:t>Extracția</w:t>
            </w:r>
            <w:proofErr w:type="spellEnd"/>
            <w:r>
              <w:rPr>
                <w:lang w:val="en-US"/>
              </w:rPr>
              <w:t xml:space="preserve"> </w:t>
            </w:r>
            <w:proofErr w:type="spellStart"/>
            <w:r>
              <w:rPr>
                <w:lang w:val="en-US"/>
              </w:rPr>
              <w:t>dirijată</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extracția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serie</w:t>
            </w:r>
            <w:proofErr w:type="spellEnd"/>
            <w:r>
              <w:rPr>
                <w:lang w:val="en-US"/>
              </w:rPr>
              <w:t xml:space="preserve"> (</w:t>
            </w:r>
            <w:proofErr w:type="spellStart"/>
            <w:r>
              <w:rPr>
                <w:lang w:val="en-US"/>
              </w:rPr>
              <w:t>Hotz</w:t>
            </w:r>
            <w:proofErr w:type="spellEnd"/>
            <w:r>
              <w:rPr>
                <w:lang w:val="en-US"/>
              </w:rPr>
              <w:t xml:space="preserve">). </w:t>
            </w:r>
            <w:proofErr w:type="spellStart"/>
            <w:r>
              <w:t>Extracția</w:t>
            </w:r>
            <w:proofErr w:type="spellEnd"/>
            <w:r>
              <w:t xml:space="preserve"> </w:t>
            </w:r>
            <w:proofErr w:type="spellStart"/>
            <w:r>
              <w:t>dinților</w:t>
            </w:r>
            <w:proofErr w:type="spellEnd"/>
            <w:r>
              <w:t xml:space="preserve"> </w:t>
            </w:r>
            <w:proofErr w:type="spellStart"/>
            <w:r>
              <w:t>permanenți</w:t>
            </w:r>
            <w:proofErr w:type="spellEnd"/>
            <w: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40</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90</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r>
              <w:rPr>
                <w:lang w:val="en-US"/>
              </w:rPr>
              <w:t xml:space="preserve">Caria </w:t>
            </w:r>
            <w:proofErr w:type="spellStart"/>
            <w:r>
              <w:rPr>
                <w:lang w:val="en-US"/>
              </w:rPr>
              <w:t>dentară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afecțiunile</w:t>
            </w:r>
            <w:proofErr w:type="spellEnd"/>
            <w:r>
              <w:rPr>
                <w:lang w:val="en-US"/>
              </w:rPr>
              <w:t xml:space="preserve"> </w:t>
            </w:r>
            <w:proofErr w:type="spellStart"/>
            <w:r>
              <w:rPr>
                <w:lang w:val="en-US"/>
              </w:rPr>
              <w:t>parodonțiului</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89</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Metode</w:t>
            </w:r>
            <w:proofErr w:type="spellEnd"/>
            <w:r>
              <w:rPr>
                <w:lang w:val="en-US"/>
              </w:rPr>
              <w:t xml:space="preserve"> </w:t>
            </w:r>
            <w:proofErr w:type="spellStart"/>
            <w:r>
              <w:rPr>
                <w:lang w:val="en-US"/>
              </w:rPr>
              <w:t>chirurgicale</w:t>
            </w:r>
            <w:proofErr w:type="spellEnd"/>
            <w:r>
              <w:rPr>
                <w:lang w:val="en-US"/>
              </w:rPr>
              <w:t xml:space="preserve"> de </w:t>
            </w:r>
            <w:proofErr w:type="spellStart"/>
            <w:proofErr w:type="gramStart"/>
            <w:r>
              <w:rPr>
                <w:lang w:val="en-US"/>
              </w:rPr>
              <w:t>tratament</w:t>
            </w:r>
            <w:proofErr w:type="spellEnd"/>
            <w:r>
              <w:rPr>
                <w:lang w:val="en-US"/>
              </w:rPr>
              <w:t xml:space="preserve"> ale </w:t>
            </w:r>
            <w:proofErr w:type="spellStart"/>
            <w:r>
              <w:rPr>
                <w:lang w:val="en-US"/>
              </w:rPr>
              <w:t>anomaliilor</w:t>
            </w:r>
            <w:proofErr w:type="spellEnd"/>
            <w:r>
              <w:rPr>
                <w:lang w:val="en-US"/>
              </w:rPr>
              <w:t xml:space="preserve"> </w:t>
            </w:r>
            <w:proofErr w:type="spellStart"/>
            <w:r>
              <w:rPr>
                <w:lang w:val="en-US"/>
              </w:rPr>
              <w:t>dento-maxilare</w:t>
            </w:r>
            <w:proofErr w:type="spellEnd"/>
            <w:proofErr w:type="gram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89</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right="-57"/>
              <w:rPr>
                <w:sz w:val="22"/>
                <w:lang w:val="ro-RO"/>
              </w:rPr>
            </w:pPr>
            <w:proofErr w:type="spellStart"/>
            <w:r>
              <w:rPr>
                <w:lang w:val="en-US"/>
              </w:rPr>
              <w:t>Protezarea</w:t>
            </w:r>
            <w:proofErr w:type="spellEnd"/>
            <w:r>
              <w:rPr>
                <w:lang w:val="en-US"/>
              </w:rPr>
              <w:t xml:space="preserve"> </w:t>
            </w:r>
            <w:proofErr w:type="spellStart"/>
            <w:r>
              <w:rPr>
                <w:lang w:val="en-US"/>
              </w:rPr>
              <w:t>dinților</w:t>
            </w:r>
            <w:proofErr w:type="spellEnd"/>
            <w:r>
              <w:rPr>
                <w:lang w:val="en-US"/>
              </w:rPr>
              <w:t xml:space="preserve"> </w:t>
            </w:r>
            <w:proofErr w:type="spellStart"/>
            <w:r>
              <w:rPr>
                <w:lang w:val="en-US"/>
              </w:rPr>
              <w:t>și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arcadelor</w:t>
            </w:r>
            <w:proofErr w:type="spellEnd"/>
            <w:r>
              <w:rPr>
                <w:lang w:val="en-US"/>
              </w:rPr>
              <w:t xml:space="preserve"> </w:t>
            </w:r>
            <w:proofErr w:type="spellStart"/>
            <w:r>
              <w:rPr>
                <w:lang w:val="en-US"/>
              </w:rPr>
              <w:t>dentare</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sz w:val="20"/>
                <w:szCs w:val="20"/>
                <w:lang w:val="ro-RO"/>
              </w:rPr>
            </w:pPr>
            <w:r>
              <w:rPr>
                <w:sz w:val="20"/>
                <w:szCs w:val="20"/>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50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sz w:val="20"/>
                <w:szCs w:val="20"/>
                <w:lang w:val="ro-RO"/>
              </w:rPr>
            </w:pPr>
            <w:r>
              <w:rPr>
                <w:sz w:val="20"/>
                <w:szCs w:val="20"/>
                <w:lang w:val="ro-RO"/>
              </w:rPr>
              <w:t>89</w:t>
            </w:r>
          </w:p>
        </w:tc>
      </w:tr>
      <w:tr w:rsidR="005D53CE" w:rsidRPr="00E45A93" w:rsidTr="005D53CE">
        <w:tc>
          <w:tcPr>
            <w:tcW w:w="5597"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b/>
                <w:sz w:val="20"/>
                <w:szCs w:val="20"/>
                <w:lang w:val="ro-RO"/>
              </w:rPr>
            </w:pPr>
            <w:r>
              <w:rPr>
                <w:b/>
                <w:sz w:val="20"/>
                <w:szCs w:val="20"/>
                <w:lang w:val="ro-RO"/>
              </w:rPr>
              <w:t>25</w:t>
            </w:r>
          </w:p>
        </w:tc>
        <w:tc>
          <w:tcPr>
            <w:tcW w:w="773" w:type="dxa"/>
            <w:tcBorders>
              <w:top w:val="single" w:sz="4" w:space="0" w:color="auto"/>
              <w:left w:val="single" w:sz="4" w:space="0" w:color="auto"/>
              <w:bottom w:val="single" w:sz="4" w:space="0" w:color="auto"/>
              <w:right w:val="single" w:sz="4" w:space="0" w:color="auto"/>
            </w:tcBorders>
            <w:vAlign w:val="center"/>
          </w:tcPr>
          <w:p w:rsidR="005D53CE" w:rsidRPr="00E45A93" w:rsidRDefault="005D53CE" w:rsidP="00F51CFD">
            <w:pPr>
              <w:jc w:val="center"/>
              <w:rPr>
                <w:b/>
                <w:sz w:val="20"/>
                <w:szCs w:val="20"/>
                <w:lang w:val="ro-RO"/>
              </w:rPr>
            </w:pPr>
            <w:r>
              <w:rPr>
                <w:b/>
                <w:sz w:val="20"/>
                <w:szCs w:val="20"/>
                <w:lang w:val="ro-RO"/>
              </w:rPr>
              <w:t>275</w:t>
            </w:r>
          </w:p>
        </w:tc>
        <w:tc>
          <w:tcPr>
            <w:tcW w:w="709" w:type="dxa"/>
            <w:tcBorders>
              <w:top w:val="single" w:sz="4" w:space="0" w:color="auto"/>
              <w:left w:val="single" w:sz="4" w:space="0" w:color="auto"/>
              <w:bottom w:val="single" w:sz="4" w:space="0" w:color="auto"/>
              <w:right w:val="double" w:sz="4" w:space="0" w:color="auto"/>
            </w:tcBorders>
            <w:vAlign w:val="center"/>
          </w:tcPr>
          <w:p w:rsidR="005D53CE" w:rsidRPr="00E45A93" w:rsidRDefault="005D53CE" w:rsidP="00F51CFD">
            <w:pPr>
              <w:jc w:val="center"/>
              <w:rPr>
                <w:b/>
                <w:sz w:val="20"/>
                <w:szCs w:val="20"/>
                <w:lang w:val="ro-RO"/>
              </w:rPr>
            </w:pPr>
            <w:r>
              <w:rPr>
                <w:b/>
                <w:sz w:val="20"/>
                <w:szCs w:val="20"/>
                <w:lang w:val="ro-RO"/>
              </w:rPr>
              <w:t>100</w:t>
            </w:r>
          </w:p>
        </w:tc>
        <w:tc>
          <w:tcPr>
            <w:tcW w:w="709"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b/>
                <w:sz w:val="20"/>
                <w:szCs w:val="20"/>
                <w:lang w:val="ro-RO"/>
              </w:rPr>
            </w:pPr>
            <w:r>
              <w:rPr>
                <w:b/>
                <w:sz w:val="20"/>
                <w:szCs w:val="20"/>
                <w:lang w:val="ro-RO"/>
              </w:rPr>
              <w:t>400</w:t>
            </w:r>
          </w:p>
        </w:tc>
        <w:tc>
          <w:tcPr>
            <w:tcW w:w="768"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b/>
                <w:sz w:val="20"/>
                <w:szCs w:val="20"/>
                <w:lang w:val="ro-RO"/>
              </w:rPr>
            </w:pPr>
            <w:r>
              <w:rPr>
                <w:b/>
                <w:sz w:val="20"/>
                <w:szCs w:val="20"/>
                <w:lang w:val="ro-RO"/>
              </w:rPr>
              <w:t>500</w:t>
            </w:r>
          </w:p>
        </w:tc>
        <w:tc>
          <w:tcPr>
            <w:tcW w:w="851" w:type="dxa"/>
            <w:tcBorders>
              <w:top w:val="single" w:sz="4" w:space="0" w:color="auto"/>
              <w:left w:val="double" w:sz="4" w:space="0" w:color="auto"/>
              <w:bottom w:val="single" w:sz="4" w:space="0" w:color="auto"/>
              <w:right w:val="double" w:sz="4" w:space="0" w:color="auto"/>
            </w:tcBorders>
            <w:vAlign w:val="center"/>
          </w:tcPr>
          <w:p w:rsidR="005D53CE" w:rsidRPr="00E45A93" w:rsidRDefault="005D53CE" w:rsidP="00F51CFD">
            <w:pPr>
              <w:jc w:val="center"/>
              <w:rPr>
                <w:b/>
                <w:sz w:val="20"/>
                <w:szCs w:val="20"/>
                <w:lang w:val="ro-RO"/>
              </w:rPr>
            </w:pPr>
            <w:r>
              <w:rPr>
                <w:b/>
                <w:sz w:val="20"/>
                <w:szCs w:val="20"/>
                <w:lang w:val="ro-RO"/>
              </w:rPr>
              <w:t>900</w:t>
            </w:r>
          </w:p>
        </w:tc>
      </w:tr>
    </w:tbl>
    <w:p w:rsidR="005D53CE" w:rsidRPr="005D53CE" w:rsidRDefault="005D53CE" w:rsidP="005D53CE">
      <w:pPr>
        <w:rPr>
          <w:b/>
          <w:szCs w:val="20"/>
          <w:lang w:val="ro-RO"/>
        </w:rPr>
      </w:pPr>
    </w:p>
    <w:p w:rsidR="00F12C76" w:rsidRDefault="00F12C76" w:rsidP="005D53CE">
      <w:pPr>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D"/>
    <w:rsid w:val="00003D89"/>
    <w:rsid w:val="0031741D"/>
    <w:rsid w:val="005D53C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DB24A-0A8C-4DDE-8420-8A655B07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Stomatologie 211</dc:creator>
  <cp:keywords/>
  <dc:description/>
  <cp:lastModifiedBy>Stomatologie 211</cp:lastModifiedBy>
  <cp:revision>2</cp:revision>
  <dcterms:created xsi:type="dcterms:W3CDTF">2022-02-28T09:21:00Z</dcterms:created>
  <dcterms:modified xsi:type="dcterms:W3CDTF">2022-02-28T09:21:00Z</dcterms:modified>
</cp:coreProperties>
</file>